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01.03.2022 (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00000" w:rsidRDefault="0026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30 ноября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66145</w:t>
      </w:r>
    </w:p>
    <w:p w:rsidR="00000000" w:rsidRDefault="00267BF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26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</w:t>
      </w:r>
      <w:r>
        <w:rPr>
          <w:rFonts w:ascii="Times New Roman" w:hAnsi="Times New Roman" w:cs="Times New Roman"/>
          <w:b/>
          <w:bCs/>
          <w:sz w:val="36"/>
          <w:szCs w:val="36"/>
        </w:rPr>
        <w:t>РАЦИИ</w:t>
      </w:r>
    </w:p>
    <w:p w:rsidR="00000000" w:rsidRDefault="0026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22 сентября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650н</w:t>
      </w:r>
    </w:p>
    <w:p w:rsidR="00000000" w:rsidRDefault="0026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ПРИМЕРНОГО ПОЛОЖЕНИЯ О КОМИТЕТЕ (КОМИССИИ) ПО ОХРАНЕ ТРУДА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5139)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610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3528;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1093), приказываю: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примерное положение о комитете</w:t>
      </w:r>
      <w:r>
        <w:rPr>
          <w:rFonts w:ascii="Times New Roman" w:hAnsi="Times New Roman" w:cs="Times New Roman"/>
          <w:sz w:val="24"/>
          <w:szCs w:val="24"/>
        </w:rPr>
        <w:t xml:space="preserve"> (комиссии) по охране труда.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труда и социальной защиты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июня 2014 г. N 412н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Типового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комитете (комиссии) по охране труда" (зарегистрирован Министерством юстиции Российской Федерации 28 июля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33294).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 настоящий приказ вступает в силу с 1 марта 2022 года.</w:t>
      </w:r>
    </w:p>
    <w:p w:rsidR="00000000" w:rsidRDefault="0026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А.О. КОТЯКОВ</w:t>
      </w:r>
    </w:p>
    <w:p w:rsidR="00000000" w:rsidRDefault="0026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D9F" w:rsidRDefault="00031D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31D9F" w:rsidRDefault="00031D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31D9F" w:rsidRDefault="00031D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31D9F" w:rsidRDefault="00031D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31D9F" w:rsidRDefault="00031D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31D9F" w:rsidRDefault="00031D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31D9F" w:rsidRDefault="00031D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УТВЕРЖД</w:t>
      </w:r>
      <w:r>
        <w:rPr>
          <w:rFonts w:ascii="Times New Roman" w:hAnsi="Times New Roman" w:cs="Times New Roman"/>
          <w:i/>
          <w:iCs/>
          <w:sz w:val="24"/>
          <w:szCs w:val="24"/>
        </w:rPr>
        <w:t>ЕНО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труда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22 сентября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650н</w:t>
      </w:r>
    </w:p>
    <w:p w:rsidR="00000000" w:rsidRDefault="0026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ПРИМЕРНОЕ ПОЛОЖЕНИЕ О КОМИТЕТЕ (КОМИССИИ) ПО ОХРАНЕ ТРУДА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Примерное положение о комитете (комиссии) по охране труда (далее - Положение) разработано с</w:t>
      </w:r>
      <w:r>
        <w:rPr>
          <w:rFonts w:ascii="Times New Roman" w:hAnsi="Times New Roman" w:cs="Times New Roman"/>
          <w:sz w:val="24"/>
          <w:szCs w:val="24"/>
        </w:rPr>
        <w:t xml:space="preserve"> целью организации совместных действий работодателя, работников,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труда, предупреждению производственного трав</w:t>
      </w:r>
      <w:r>
        <w:rPr>
          <w:rFonts w:ascii="Times New Roman" w:hAnsi="Times New Roman" w:cs="Times New Roman"/>
          <w:sz w:val="24"/>
          <w:szCs w:val="24"/>
        </w:rPr>
        <w:t>матизма и профессиональных заболеваний, сохранению здоровья работников.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основе Положения приказом (распоряжением) работодателя с учетом мнения выборного органа первичной профсоюзной организации или иного уполномоченного работниками представительного </w:t>
      </w:r>
      <w:r>
        <w:rPr>
          <w:rFonts w:ascii="Times New Roman" w:hAnsi="Times New Roman" w:cs="Times New Roman"/>
          <w:sz w:val="24"/>
          <w:szCs w:val="24"/>
        </w:rPr>
        <w:t>органа утверждается положение о комитете (комиссии) по охране труда (далее - Комитет) с учетом специфики деятельности работодателя.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Положение предусматривает основные задачи, функции и права Комитета.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Комитет является составной частью системы управле</w:t>
      </w:r>
      <w:r>
        <w:rPr>
          <w:rFonts w:ascii="Times New Roman" w:hAnsi="Times New Roman" w:cs="Times New Roman"/>
          <w:sz w:val="24"/>
          <w:szCs w:val="24"/>
        </w:rPr>
        <w:t>ния охраной труда у работодателя, а также одной из форм участия работников в управлении охраной труда. Работа Комитета строится на принципах социального партнерства.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Комитет взаимодействует с органом исполнительной власти субъекта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области охраны труда, на территории которого осуществляет деятельность работодатель, органами государственного надзора (контроля) за соблюдением трудового законодательства указанного субъекта Российской Федерации, другими органами государственного надзора</w:t>
      </w:r>
      <w:r>
        <w:rPr>
          <w:rFonts w:ascii="Times New Roman" w:hAnsi="Times New Roman" w:cs="Times New Roman"/>
          <w:sz w:val="24"/>
          <w:szCs w:val="24"/>
        </w:rPr>
        <w:t xml:space="preserve"> (контроля), а также с технической инспекцией труда профсоюзов.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</w:t>
      </w:r>
      <w:r>
        <w:rPr>
          <w:rFonts w:ascii="Times New Roman" w:hAnsi="Times New Roman" w:cs="Times New Roman"/>
          <w:sz w:val="24"/>
          <w:szCs w:val="24"/>
        </w:rPr>
        <w:t>ии об охране труда, генеральным, региональным, отраслевым (межотраслевым), территориальным соглашениями, действующими в отношении работодателя, коллективным договором (соглашением по охране труда), локальными нормативными актами работодателя.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Задачами К</w:t>
      </w:r>
      <w:r>
        <w:rPr>
          <w:rFonts w:ascii="Times New Roman" w:hAnsi="Times New Roman" w:cs="Times New Roman"/>
          <w:sz w:val="24"/>
          <w:szCs w:val="24"/>
        </w:rPr>
        <w:t>омитета являются: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разработка и дальнейшее совершенствование программы совместных действий работодателя, работников, профессиональных союзов и (или) иных уполномоченных представительных органов работников (при наличии таких представительных органов) по о</w:t>
      </w:r>
      <w:r>
        <w:rPr>
          <w:rFonts w:ascii="Times New Roman" w:hAnsi="Times New Roman" w:cs="Times New Roman"/>
          <w:sz w:val="24"/>
          <w:szCs w:val="24"/>
        </w:rPr>
        <w:t>беспечению безопасных условий труда и соблюдению требований охраны труда;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требованиями дейст</w:t>
      </w:r>
      <w:r>
        <w:rPr>
          <w:rFonts w:ascii="Times New Roman" w:hAnsi="Times New Roman" w:cs="Times New Roman"/>
          <w:sz w:val="24"/>
          <w:szCs w:val="24"/>
        </w:rPr>
        <w:t>вующего законодательства или ущемления прав работников;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участие в организации и проведении контроля за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и коллективной защиты;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подготовка и представление работодателю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</w:t>
      </w:r>
      <w:r>
        <w:rPr>
          <w:rFonts w:ascii="Times New Roman" w:hAnsi="Times New Roman" w:cs="Times New Roman"/>
          <w:sz w:val="24"/>
          <w:szCs w:val="24"/>
        </w:rPr>
        <w:t>емости;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рассматривать результаты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 и (или) иных уполномоченных представительных орга</w:t>
      </w:r>
      <w:r>
        <w:rPr>
          <w:rFonts w:ascii="Times New Roman" w:hAnsi="Times New Roman" w:cs="Times New Roman"/>
          <w:sz w:val="24"/>
          <w:szCs w:val="24"/>
        </w:rPr>
        <w:t>нов работников (при наличии таких представительных органов);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</w:t>
      </w:r>
      <w:r>
        <w:rPr>
          <w:rFonts w:ascii="Times New Roman" w:hAnsi="Times New Roman" w:cs="Times New Roman"/>
          <w:sz w:val="24"/>
          <w:szCs w:val="24"/>
        </w:rPr>
        <w:t>боту во вредных и (или) опасных условиях труда, средствах индивидуальной защиты.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Функциями Комитета являются: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рассмотрение предложений работодателя, работников, выборного органа первичной профсоюзной организации или иного уполномоченного работниками </w:t>
      </w:r>
      <w:r>
        <w:rPr>
          <w:rFonts w:ascii="Times New Roman" w:hAnsi="Times New Roman" w:cs="Times New Roman"/>
          <w:sz w:val="24"/>
          <w:szCs w:val="24"/>
        </w:rPr>
        <w:t>представительного органа с целью выработки рекомендаций по улучшению условий и охраны труда;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содействие работодателю в организации обучения по охране труда, безопасным методам и приемам выполнения работ, а также в организации проверки знаний требований </w:t>
      </w:r>
      <w:r>
        <w:rPr>
          <w:rFonts w:ascii="Times New Roman" w:hAnsi="Times New Roman" w:cs="Times New Roman"/>
          <w:sz w:val="24"/>
          <w:szCs w:val="24"/>
        </w:rPr>
        <w:t>охраны труда и проведения инструктажей по охране труда;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обязательными требованиями охраны труда;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информирование работников о результатах спе</w:t>
      </w:r>
      <w:r>
        <w:rPr>
          <w:rFonts w:ascii="Times New Roman" w:hAnsi="Times New Roman" w:cs="Times New Roman"/>
          <w:sz w:val="24"/>
          <w:szCs w:val="24"/>
        </w:rPr>
        <w:t>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информирование работников о действующих нормативах по обеспечению смывающ</w:t>
      </w:r>
      <w:r>
        <w:rPr>
          <w:rFonts w:ascii="Times New Roman" w:hAnsi="Times New Roman" w:cs="Times New Roman"/>
          <w:sz w:val="24"/>
          <w:szCs w:val="24"/>
        </w:rPr>
        <w:t>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контролю за обеспечением им</w:t>
      </w:r>
      <w:r>
        <w:rPr>
          <w:rFonts w:ascii="Times New Roman" w:hAnsi="Times New Roman" w:cs="Times New Roman"/>
          <w:sz w:val="24"/>
          <w:szCs w:val="24"/>
        </w:rPr>
        <w:t>и работников, правильностью их применения, организацией их хранения, стирки, чистки, ремонта, дезинфекции и обеззараживания;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содействие работодателю в мероприятиях по организации проведения предварительных при поступлении на работу и периодических медиц</w:t>
      </w:r>
      <w:r>
        <w:rPr>
          <w:rFonts w:ascii="Times New Roman" w:hAnsi="Times New Roman" w:cs="Times New Roman"/>
          <w:sz w:val="24"/>
          <w:szCs w:val="24"/>
        </w:rPr>
        <w:t>инских осмотров и учету результатов медицинских осмотров при трудоустройстве;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</w:t>
      </w:r>
      <w:r>
        <w:rPr>
          <w:rFonts w:ascii="Times New Roman" w:hAnsi="Times New Roman" w:cs="Times New Roman"/>
          <w:sz w:val="24"/>
          <w:szCs w:val="24"/>
        </w:rPr>
        <w:lastRenderedPageBreak/>
        <w:t>лечебно-профила</w:t>
      </w:r>
      <w:r>
        <w:rPr>
          <w:rFonts w:ascii="Times New Roman" w:hAnsi="Times New Roman" w:cs="Times New Roman"/>
          <w:sz w:val="24"/>
          <w:szCs w:val="24"/>
        </w:rPr>
        <w:t>ктического питания;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</w:t>
      </w:r>
      <w:r>
        <w:rPr>
          <w:rFonts w:ascii="Times New Roman" w:hAnsi="Times New Roman" w:cs="Times New Roman"/>
          <w:sz w:val="24"/>
          <w:szCs w:val="24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содействие работодателю во внедрении более совершенных технологий производства, нового оборудования, средств ав</w:t>
      </w:r>
      <w:r>
        <w:rPr>
          <w:rFonts w:ascii="Times New Roman" w:hAnsi="Times New Roman" w:cs="Times New Roman"/>
          <w:sz w:val="24"/>
          <w:szCs w:val="24"/>
        </w:rPr>
        <w:t>томатизации и механизации производственных процессов с целью создания безопасных условий труда, ликвидации (сокращении числа) рабочих мест с вредными (опасными) условиями труда;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подготовка и представление работодателю предложений по совершенствованию ор</w:t>
      </w:r>
      <w:r>
        <w:rPr>
          <w:rFonts w:ascii="Times New Roman" w:hAnsi="Times New Roman" w:cs="Times New Roman"/>
          <w:sz w:val="24"/>
          <w:szCs w:val="24"/>
        </w:rPr>
        <w:t>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подготовка и представление работодателю, выборному органу первичной профсоюзной организации ил</w:t>
      </w:r>
      <w:r>
        <w:rPr>
          <w:rFonts w:ascii="Times New Roman" w:hAnsi="Times New Roman" w:cs="Times New Roman"/>
          <w:sz w:val="24"/>
          <w:szCs w:val="24"/>
        </w:rPr>
        <w:t>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содействовать работодателю в рассмотрении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выявление причин, приводящих к микроповреждениям (микротравмам).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осуществления возложенных функций Комитет вправе: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запрашивать от работодателя информацию о состоянии условий труда на рабочих местах, производственного травматизма и профессиональн</w:t>
      </w:r>
      <w:r>
        <w:rPr>
          <w:rFonts w:ascii="Times New Roman" w:hAnsi="Times New Roman" w:cs="Times New Roman"/>
          <w:sz w:val="24"/>
          <w:szCs w:val="24"/>
        </w:rPr>
        <w:t>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заслушивать на заседаниях Комитета сообщения работодателя (его представителей),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заслушивать на заседаниях Комитета руководителей структ</w:t>
      </w:r>
      <w:r>
        <w:rPr>
          <w:rFonts w:ascii="Times New Roman" w:hAnsi="Times New Roman" w:cs="Times New Roman"/>
          <w:sz w:val="24"/>
          <w:szCs w:val="24"/>
        </w:rPr>
        <w:t>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участвовать в подготовке предложений к разделу коллективного договора (соглашения) по охране труда по вопросам, находящимся в компетенции Комитета;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вносить работодателю предложения о стимулировании работников за активное уч</w:t>
      </w:r>
      <w:r>
        <w:rPr>
          <w:rFonts w:ascii="Times New Roman" w:hAnsi="Times New Roman" w:cs="Times New Roman"/>
          <w:sz w:val="24"/>
          <w:szCs w:val="24"/>
        </w:rPr>
        <w:t>астие в мероприятиях по улучшению условий и охраны труда;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</w:t>
      </w:r>
      <w:r>
        <w:rPr>
          <w:rFonts w:ascii="Times New Roman" w:hAnsi="Times New Roman" w:cs="Times New Roman"/>
          <w:sz w:val="24"/>
          <w:szCs w:val="24"/>
        </w:rPr>
        <w:t>ях труда, предусмотренных законодательством гарантий и компенсаций.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Комитет создается по инициативе работодателя и (или) по инициативе работников либо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их представительного органа на паритетной основе (каждая сторона имеет один голос вне зависимости от </w:t>
      </w:r>
      <w:r>
        <w:rPr>
          <w:rFonts w:ascii="Times New Roman" w:hAnsi="Times New Roman" w:cs="Times New Roman"/>
          <w:sz w:val="24"/>
          <w:szCs w:val="24"/>
        </w:rPr>
        <w:t>общего числа представителей стороны) из представителей работодателя, профессионального союза или иного представительного органа работников.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Численность членов Комитета определяется в зависимости от численности работников, занятых у работодателя, органи</w:t>
      </w:r>
      <w:r>
        <w:rPr>
          <w:rFonts w:ascii="Times New Roman" w:hAnsi="Times New Roman" w:cs="Times New Roman"/>
          <w:sz w:val="24"/>
          <w:szCs w:val="24"/>
        </w:rPr>
        <w:t>зационной структуры, специфики производства и других особенностей по взаимной договоренности сторон, представляющих интересы работодателя и работников.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Выдвижение в Комитет представителей работников может осуществляться на основании решения выборного о</w:t>
      </w:r>
      <w:r>
        <w:rPr>
          <w:rFonts w:ascii="Times New Roman" w:hAnsi="Times New Roman" w:cs="Times New Roman"/>
          <w:sz w:val="24"/>
          <w:szCs w:val="24"/>
        </w:rPr>
        <w:t>ргана первичной профсоюзной организации, если он объединяет более половины работающих, или на собрании (конференции) работников организации; представители работодателя выдвигаются работодателем. Состав Комитета утверждается приказом (распоряжением) работод</w:t>
      </w:r>
      <w:r>
        <w:rPr>
          <w:rFonts w:ascii="Times New Roman" w:hAnsi="Times New Roman" w:cs="Times New Roman"/>
          <w:sz w:val="24"/>
          <w:szCs w:val="24"/>
        </w:rPr>
        <w:t>ателя.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Комитет избирает из своего состава председателя, заместителей от каждой стороны социального партнерства и секретаря. Председателем Комитета, как правило, является непосредственно работодатель или его уполномоченный представитель, одним из замест</w:t>
      </w:r>
      <w:r>
        <w:rPr>
          <w:rFonts w:ascii="Times New Roman" w:hAnsi="Times New Roman" w:cs="Times New Roman"/>
          <w:sz w:val="24"/>
          <w:szCs w:val="24"/>
        </w:rPr>
        <w:t>ителей является представитель выборного органа первичной профсоюзной организации или иного уполномоченного работниками представительного органа, секретарем - работник службы охраны труда работодателя.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Комитет осуществляет свою деятельность в соответств</w:t>
      </w:r>
      <w:r>
        <w:rPr>
          <w:rFonts w:ascii="Times New Roman" w:hAnsi="Times New Roman" w:cs="Times New Roman"/>
          <w:sz w:val="24"/>
          <w:szCs w:val="24"/>
        </w:rPr>
        <w:t>ии с разрабатываемыми им регламентом и планом работы, которые утверждаются председателем Комитета.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Члены Комитета проходят обучение по охране труда и проверку знания требований охраны труда в порядке, установленном Правительством Российской Федерации.</w:t>
      </w:r>
    </w:p>
    <w:p w:rsidR="00000000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Члены Комитета,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Комитете работе. Выборный орган первичной профсоюзной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или собрание (конференция) работников вправе отзывать из состава Комитета своих представителей и выдвигать в его состав новых представителей. Работодатель вправе своим распоряжением отзывать своих представителей из состава Комитета и назначать</w:t>
      </w:r>
      <w:r>
        <w:rPr>
          <w:rFonts w:ascii="Times New Roman" w:hAnsi="Times New Roman" w:cs="Times New Roman"/>
          <w:sz w:val="24"/>
          <w:szCs w:val="24"/>
        </w:rPr>
        <w:t xml:space="preserve"> вместо них новых представителей.</w:t>
      </w:r>
    </w:p>
    <w:p w:rsidR="00267BF6" w:rsidRDefault="00267B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Обеспечение деятельности Комитета, его членов (освобождение от основной работы на время исполнения обязанностей, прохождения обучения по охране труда) устанавливается коллективным договором, локальным нормативным актом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работодателя.</w:t>
      </w:r>
    </w:p>
    <w:sectPr w:rsidR="00267B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9F"/>
    <w:rsid w:val="00031D9F"/>
    <w:rsid w:val="002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E611A9-B9BD-474A-89AE-5769189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36693#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4118#l410" TargetMode="External"/><Relationship Id="rId5" Type="http://schemas.openxmlformats.org/officeDocument/2006/relationships/hyperlink" Target="https://normativ.kontur.ru/document?moduleid=1&amp;documentid=407606#l4381" TargetMode="External"/><Relationship Id="rId4" Type="http://schemas.openxmlformats.org/officeDocument/2006/relationships/hyperlink" Target="https://normativ.kontur.ru/document?moduleId=1&amp;documentId=407995#l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2021-12-23T06:22:00Z</dcterms:created>
  <dcterms:modified xsi:type="dcterms:W3CDTF">2021-12-23T06:22:00Z</dcterms:modified>
</cp:coreProperties>
</file>